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410" w:rsidRPr="00C15FC0" w:rsidRDefault="00731410" w:rsidP="00731410">
      <w:pPr>
        <w:rPr>
          <w:rFonts w:ascii="SimSun" w:eastAsia="SimSun"/>
          <w:b/>
          <w:sz w:val="20"/>
          <w:szCs w:val="20"/>
        </w:rPr>
      </w:pPr>
      <w:proofErr w:type="spellStart"/>
      <w:r w:rsidRPr="00C15FC0">
        <w:rPr>
          <w:rFonts w:ascii="SimSun" w:eastAsia="SimSun" w:hint="eastAsia"/>
          <w:b/>
          <w:sz w:val="20"/>
          <w:szCs w:val="20"/>
        </w:rPr>
        <w:t>西拉干</w:t>
      </w:r>
      <w:r w:rsidRPr="00C15FC0">
        <w:rPr>
          <w:rFonts w:ascii="SimSun" w:eastAsia="SimSun" w:hAnsi="Lantinghei SC Heavy" w:cs="Lantinghei SC Heavy" w:hint="eastAsia"/>
          <w:b/>
          <w:sz w:val="20"/>
          <w:szCs w:val="20"/>
        </w:rPr>
        <w:t>红</w:t>
      </w:r>
      <w:r w:rsidRPr="00C15FC0">
        <w:rPr>
          <w:rFonts w:ascii="SimSun" w:eastAsia="SimSun" w:hint="eastAsia"/>
          <w:b/>
          <w:sz w:val="20"/>
          <w:szCs w:val="20"/>
        </w:rPr>
        <w:t>葡萄酒</w:t>
      </w:r>
      <w:proofErr w:type="spellEnd"/>
    </w:p>
    <w:p w:rsidR="00731410" w:rsidRPr="006C49F4" w:rsidRDefault="00731410" w:rsidP="00731410">
      <w:pPr>
        <w:rPr>
          <w:rFonts w:ascii="SimSun" w:eastAsia="SimSun"/>
          <w:sz w:val="8"/>
          <w:szCs w:val="8"/>
        </w:rPr>
      </w:pPr>
    </w:p>
    <w:p w:rsidR="00731410" w:rsidRPr="00C32057" w:rsidRDefault="00731410" w:rsidP="00731410">
      <w:pPr>
        <w:rPr>
          <w:rFonts w:ascii="SimSun" w:eastAsia="SimSun"/>
          <w:sz w:val="18"/>
          <w:szCs w:val="18"/>
          <w:lang w:val="en-US"/>
        </w:rPr>
      </w:pPr>
      <w:proofErr w:type="spellStart"/>
      <w:r w:rsidRPr="006C49F4">
        <w:rPr>
          <w:rFonts w:ascii="SimSun" w:eastAsia="SimSun" w:hint="eastAsia"/>
          <w:sz w:val="18"/>
          <w:szCs w:val="18"/>
        </w:rPr>
        <w:t>原</w:t>
      </w:r>
      <w:r w:rsidRPr="006C49F4">
        <w:rPr>
          <w:rFonts w:ascii="SimSun" w:eastAsia="SimSun" w:hAnsi="Lantinghei SC Heavy" w:cs="Lantinghei SC Heavy" w:hint="eastAsia"/>
          <w:sz w:val="18"/>
          <w:szCs w:val="18"/>
        </w:rPr>
        <w:t>产</w:t>
      </w:r>
      <w:r w:rsidRPr="006C49F4">
        <w:rPr>
          <w:rFonts w:ascii="SimSun" w:eastAsia="SimSun" w:hint="eastAsia"/>
          <w:sz w:val="18"/>
          <w:szCs w:val="18"/>
        </w:rPr>
        <w:t>国：澳大利</w:t>
      </w:r>
      <w:r w:rsidRPr="006C49F4">
        <w:rPr>
          <w:rFonts w:ascii="SimSun" w:eastAsia="SimSun" w:hAnsi="Lantinghei SC Heavy" w:cs="Lantinghei SC Heavy" w:hint="eastAsia"/>
          <w:sz w:val="18"/>
          <w:szCs w:val="18"/>
        </w:rPr>
        <w:t>亚</w:t>
      </w:r>
      <w:proofErr w:type="spellEnd"/>
      <w:r w:rsidRPr="006C49F4">
        <w:rPr>
          <w:rFonts w:ascii="SimSun" w:eastAsia="SimSun" w:hAnsi="Lantinghei SC Heavy" w:cs="Lantinghei SC Heavy"/>
          <w:sz w:val="18"/>
          <w:szCs w:val="18"/>
          <w:lang w:val="en-US"/>
        </w:rPr>
        <w:t xml:space="preserve">             </w:t>
      </w:r>
      <w:r w:rsidRPr="006C49F4">
        <w:rPr>
          <w:rFonts w:ascii="SimSun" w:eastAsia="SimSun" w:hAnsi="Lantinghei SC Heavy" w:cs="Lantinghei SC Heavy"/>
          <w:sz w:val="18"/>
          <w:szCs w:val="18"/>
          <w:lang w:val="en-US"/>
        </w:rPr>
        <w:tab/>
      </w:r>
      <w:proofErr w:type="spellStart"/>
      <w:r w:rsidRPr="006C49F4">
        <w:rPr>
          <w:rFonts w:ascii="SimSun" w:eastAsia="SimSun" w:hAnsi="Lantinghei SC Heavy" w:cs="Lantinghei SC Heavy" w:hint="eastAsia"/>
          <w:sz w:val="18"/>
          <w:szCs w:val="18"/>
        </w:rPr>
        <w:t>产</w:t>
      </w:r>
      <w:r w:rsidRPr="006C49F4">
        <w:rPr>
          <w:rFonts w:ascii="SimSun" w:eastAsia="SimSun" w:hint="eastAsia"/>
          <w:sz w:val="18"/>
          <w:szCs w:val="18"/>
        </w:rPr>
        <w:t>品</w:t>
      </w:r>
      <w:r w:rsidRPr="006C49F4">
        <w:rPr>
          <w:rFonts w:ascii="SimSun" w:eastAsia="SimSun" w:hAnsi="Lantinghei SC Heavy" w:cs="Lantinghei SC Heavy" w:hint="eastAsia"/>
          <w:sz w:val="18"/>
          <w:szCs w:val="18"/>
        </w:rPr>
        <w:t>类</w:t>
      </w:r>
      <w:r>
        <w:rPr>
          <w:rFonts w:ascii="SimSun" w:eastAsia="SimSun" w:hint="eastAsia"/>
          <w:sz w:val="18"/>
          <w:szCs w:val="18"/>
        </w:rPr>
        <w:t>型：干</w:t>
      </w:r>
      <w:r w:rsidRPr="00C32057">
        <w:rPr>
          <w:rFonts w:ascii="SimSun" w:eastAsia="SimSun" w:hAnsi="Lantinghei SC Heavy" w:cs="Lantinghei SC Heavy" w:hint="eastAsia"/>
          <w:b/>
          <w:sz w:val="18"/>
          <w:szCs w:val="18"/>
        </w:rPr>
        <w:t>红</w:t>
      </w:r>
      <w:proofErr w:type="spellEnd"/>
    </w:p>
    <w:p w:rsidR="00731410" w:rsidRPr="006C49F4" w:rsidRDefault="00731410" w:rsidP="00731410">
      <w:pPr>
        <w:rPr>
          <w:rFonts w:ascii="SimSun" w:eastAsia="SimSun"/>
          <w:sz w:val="18"/>
          <w:szCs w:val="18"/>
          <w:lang w:val="en-US"/>
        </w:rPr>
      </w:pPr>
      <w:proofErr w:type="spellStart"/>
      <w:r w:rsidRPr="006C49F4">
        <w:rPr>
          <w:rFonts w:ascii="SimSun" w:eastAsia="SimSun" w:hint="eastAsia"/>
          <w:sz w:val="18"/>
          <w:szCs w:val="18"/>
        </w:rPr>
        <w:t>原料与</w:t>
      </w:r>
      <w:r w:rsidRPr="006C49F4">
        <w:rPr>
          <w:rFonts w:ascii="SimSun" w:eastAsia="SimSun" w:hAnsi="Lantinghei SC Heavy" w:cs="Lantinghei SC Heavy" w:hint="eastAsia"/>
          <w:sz w:val="18"/>
          <w:szCs w:val="18"/>
        </w:rPr>
        <w:t>辅</w:t>
      </w:r>
      <w:r w:rsidRPr="006C49F4">
        <w:rPr>
          <w:rFonts w:ascii="SimSun" w:eastAsia="SimSun" w:hint="eastAsia"/>
          <w:sz w:val="18"/>
          <w:szCs w:val="18"/>
        </w:rPr>
        <w:t>料：</w:t>
      </w:r>
      <w:proofErr w:type="gramStart"/>
      <w:r w:rsidRPr="006C49F4">
        <w:rPr>
          <w:rFonts w:ascii="SimSun" w:eastAsia="SimSun" w:hint="eastAsia"/>
          <w:sz w:val="18"/>
          <w:szCs w:val="18"/>
        </w:rPr>
        <w:t>葡萄汁</w:t>
      </w:r>
      <w:proofErr w:type="spellEnd"/>
      <w:r w:rsidRPr="006C49F4">
        <w:rPr>
          <w:rFonts w:ascii="SimSun" w:eastAsia="SimSun" w:hint="eastAsia"/>
          <w:sz w:val="18"/>
          <w:szCs w:val="18"/>
        </w:rPr>
        <w:t>,</w:t>
      </w:r>
      <w:proofErr w:type="spellStart"/>
      <w:r w:rsidRPr="006C49F4">
        <w:rPr>
          <w:rFonts w:ascii="SimSun" w:eastAsia="SimSun" w:hint="eastAsia"/>
          <w:sz w:val="18"/>
          <w:szCs w:val="18"/>
        </w:rPr>
        <w:t>二氧化硫</w:t>
      </w:r>
      <w:proofErr w:type="spellEnd"/>
      <w:proofErr w:type="gramEnd"/>
      <w:r w:rsidRPr="006C49F4">
        <w:rPr>
          <w:rFonts w:ascii="SimSun" w:eastAsia="SimSun"/>
          <w:sz w:val="18"/>
          <w:szCs w:val="18"/>
          <w:lang w:val="en-US"/>
        </w:rPr>
        <w:tab/>
      </w:r>
      <w:proofErr w:type="spellStart"/>
      <w:r w:rsidRPr="006C49F4">
        <w:rPr>
          <w:rFonts w:ascii="SimSun" w:eastAsia="SimSun" w:hint="eastAsia"/>
          <w:sz w:val="18"/>
          <w:szCs w:val="18"/>
        </w:rPr>
        <w:t>酒精度</w:t>
      </w:r>
      <w:proofErr w:type="spellEnd"/>
      <w:r w:rsidRPr="006C49F4">
        <w:rPr>
          <w:rFonts w:ascii="SimSun" w:eastAsia="SimSun" w:hint="eastAsia"/>
          <w:sz w:val="18"/>
          <w:szCs w:val="18"/>
        </w:rPr>
        <w:t>：</w:t>
      </w:r>
      <w:r w:rsidRPr="00416816">
        <w:rPr>
          <w:rFonts w:ascii="SimSun" w:eastAsia="SimSun" w:hint="eastAsia"/>
          <w:sz w:val="32"/>
          <w:szCs w:val="32"/>
          <w:highlight w:val="yellow"/>
        </w:rPr>
        <w:t>14.5%</w:t>
      </w:r>
      <w:r w:rsidRPr="00416816">
        <w:rPr>
          <w:rFonts w:ascii="SimSun" w:eastAsia="SimSun"/>
          <w:sz w:val="32"/>
          <w:szCs w:val="32"/>
          <w:highlight w:val="yellow"/>
          <w:lang w:val="en-US"/>
        </w:rPr>
        <w:t xml:space="preserve"> </w:t>
      </w:r>
      <w:proofErr w:type="spellStart"/>
      <w:r w:rsidRPr="00416816">
        <w:rPr>
          <w:rFonts w:ascii="SimSun" w:eastAsia="SimSun" w:hint="eastAsia"/>
          <w:sz w:val="32"/>
          <w:szCs w:val="32"/>
          <w:highlight w:val="yellow"/>
        </w:rPr>
        <w:t>vol</w:t>
      </w:r>
      <w:proofErr w:type="spellEnd"/>
    </w:p>
    <w:p w:rsidR="00731410" w:rsidRPr="00A8065D" w:rsidRDefault="00731410" w:rsidP="00731410">
      <w:pPr>
        <w:rPr>
          <w:rFonts w:ascii="SimSun" w:eastAsia="SimSun"/>
          <w:sz w:val="18"/>
          <w:szCs w:val="18"/>
          <w:lang w:val="en-US"/>
        </w:rPr>
      </w:pPr>
      <w:proofErr w:type="spellStart"/>
      <w:r w:rsidRPr="006C49F4">
        <w:rPr>
          <w:rFonts w:ascii="SimSun" w:eastAsia="SimSun" w:hint="eastAsia"/>
          <w:sz w:val="18"/>
          <w:szCs w:val="18"/>
        </w:rPr>
        <w:t>灌装日期</w:t>
      </w:r>
      <w:proofErr w:type="spellEnd"/>
      <w:r w:rsidRPr="006C49F4">
        <w:rPr>
          <w:rFonts w:ascii="SimSun" w:eastAsia="SimSun" w:hint="eastAsia"/>
          <w:sz w:val="18"/>
          <w:szCs w:val="18"/>
        </w:rPr>
        <w:t>：201</w:t>
      </w:r>
      <w:r>
        <w:rPr>
          <w:rFonts w:ascii="SimSun" w:eastAsia="SimSun"/>
          <w:sz w:val="18"/>
          <w:szCs w:val="18"/>
          <w:lang w:val="en-US"/>
        </w:rPr>
        <w:t>7</w:t>
      </w:r>
      <w:r w:rsidRPr="006C49F4">
        <w:rPr>
          <w:rFonts w:ascii="SimSun" w:eastAsia="SimSun" w:hint="eastAsia"/>
          <w:sz w:val="18"/>
          <w:szCs w:val="18"/>
        </w:rPr>
        <w:t>年</w:t>
      </w:r>
      <w:r>
        <w:rPr>
          <w:rFonts w:ascii="SimSun" w:eastAsia="SimSun" w:hint="eastAsia"/>
          <w:sz w:val="18"/>
          <w:szCs w:val="18"/>
        </w:rPr>
        <w:t>07</w:t>
      </w:r>
      <w:r w:rsidRPr="006C49F4">
        <w:rPr>
          <w:rFonts w:ascii="SimSun" w:eastAsia="SimSun" w:hint="eastAsia"/>
          <w:sz w:val="18"/>
          <w:szCs w:val="18"/>
        </w:rPr>
        <w:t>月</w:t>
      </w:r>
      <w:r>
        <w:rPr>
          <w:rFonts w:ascii="SimSun" w:eastAsia="SimSun" w:hint="eastAsia"/>
          <w:sz w:val="18"/>
          <w:szCs w:val="18"/>
        </w:rPr>
        <w:t>13</w:t>
      </w:r>
      <w:r w:rsidRPr="006C49F4">
        <w:rPr>
          <w:rFonts w:ascii="SimSun" w:eastAsia="SimSun" w:hint="eastAsia"/>
          <w:sz w:val="18"/>
          <w:szCs w:val="18"/>
        </w:rPr>
        <w:t>日</w:t>
      </w:r>
      <w:r w:rsidRPr="006C49F4">
        <w:rPr>
          <w:rFonts w:ascii="SimSun" w:eastAsia="SimSun"/>
          <w:sz w:val="18"/>
          <w:szCs w:val="18"/>
          <w:lang w:val="en-US"/>
        </w:rPr>
        <w:tab/>
      </w:r>
      <w:proofErr w:type="spellStart"/>
      <w:r w:rsidRPr="006C49F4">
        <w:rPr>
          <w:rFonts w:ascii="SimSun" w:eastAsia="SimSun" w:hint="eastAsia"/>
          <w:sz w:val="18"/>
          <w:szCs w:val="18"/>
        </w:rPr>
        <w:t>年份</w:t>
      </w:r>
      <w:proofErr w:type="spellEnd"/>
      <w:r w:rsidRPr="006C49F4">
        <w:rPr>
          <w:rFonts w:ascii="SimSun" w:eastAsia="SimSun" w:hint="eastAsia"/>
          <w:sz w:val="18"/>
          <w:szCs w:val="18"/>
        </w:rPr>
        <w:t>：</w:t>
      </w:r>
      <w:r>
        <w:rPr>
          <w:rFonts w:ascii="SimSun" w:eastAsia="SimSun" w:hint="eastAsia"/>
          <w:sz w:val="18"/>
          <w:szCs w:val="18"/>
        </w:rPr>
        <w:t>2013</w:t>
      </w:r>
    </w:p>
    <w:p w:rsidR="00731410" w:rsidRPr="008439C1" w:rsidRDefault="00731410" w:rsidP="00731410">
      <w:pPr>
        <w:rPr>
          <w:rFonts w:ascii="SimSun" w:eastAsia="SimSun"/>
          <w:sz w:val="18"/>
          <w:szCs w:val="18"/>
          <w:lang w:val="en-US"/>
        </w:rPr>
      </w:pPr>
      <w:proofErr w:type="spellStart"/>
      <w:r w:rsidRPr="006C49F4">
        <w:rPr>
          <w:rFonts w:ascii="SimSun" w:eastAsia="SimSun" w:hAnsi="Lantinghei SC Heavy" w:cs="Lantinghei SC Heavy" w:hint="eastAsia"/>
          <w:sz w:val="18"/>
          <w:szCs w:val="18"/>
        </w:rPr>
        <w:t>贮</w:t>
      </w:r>
      <w:r w:rsidRPr="006C49F4">
        <w:rPr>
          <w:rFonts w:ascii="SimSun" w:eastAsia="SimSun" w:hint="eastAsia"/>
          <w:sz w:val="18"/>
          <w:szCs w:val="18"/>
        </w:rPr>
        <w:t>藏条件：</w:t>
      </w:r>
      <w:r w:rsidRPr="008439C1">
        <w:rPr>
          <w:rFonts w:ascii="SimSun" w:eastAsia="SimSun" w:hAnsi="Times" w:cs="Times" w:hint="eastAsia"/>
          <w:sz w:val="18"/>
          <w:szCs w:val="18"/>
          <w:lang w:val="en-US"/>
        </w:rPr>
        <w:t>于避光阴凉干燥处平放</w:t>
      </w:r>
      <w:proofErr w:type="spellEnd"/>
    </w:p>
    <w:p w:rsidR="00731410" w:rsidRPr="00A8065D" w:rsidRDefault="00731410" w:rsidP="00731410">
      <w:pPr>
        <w:rPr>
          <w:rFonts w:ascii="SimSun" w:eastAsia="SimSun"/>
          <w:sz w:val="18"/>
          <w:szCs w:val="18"/>
          <w:lang w:val="en-US"/>
        </w:rPr>
      </w:pPr>
      <w:proofErr w:type="spellStart"/>
      <w:r w:rsidRPr="006C49F4">
        <w:rPr>
          <w:rFonts w:ascii="SimSun" w:eastAsia="SimSun" w:hint="eastAsia"/>
          <w:sz w:val="18"/>
          <w:szCs w:val="18"/>
        </w:rPr>
        <w:t>生</w:t>
      </w:r>
      <w:r w:rsidRPr="006C49F4">
        <w:rPr>
          <w:rFonts w:ascii="SimSun" w:eastAsia="SimSun" w:hAnsi="Lantinghei SC Heavy" w:cs="Lantinghei SC Heavy" w:hint="eastAsia"/>
          <w:sz w:val="18"/>
          <w:szCs w:val="18"/>
        </w:rPr>
        <w:t>产</w:t>
      </w:r>
      <w:r>
        <w:rPr>
          <w:rFonts w:ascii="SimSun" w:eastAsia="SimSun" w:hint="eastAsia"/>
          <w:sz w:val="18"/>
          <w:szCs w:val="18"/>
        </w:rPr>
        <w:t>商</w:t>
      </w:r>
      <w:proofErr w:type="spellEnd"/>
      <w:r>
        <w:rPr>
          <w:rFonts w:ascii="SimSun" w:eastAsia="SimSun" w:hint="eastAsia"/>
          <w:sz w:val="18"/>
          <w:szCs w:val="18"/>
        </w:rPr>
        <w:t>：Teringie Estate Wines</w:t>
      </w:r>
    </w:p>
    <w:p w:rsidR="00731410" w:rsidRPr="006C49F4" w:rsidRDefault="00731410" w:rsidP="00731410">
      <w:pPr>
        <w:rPr>
          <w:rFonts w:asciiTheme="majorHAnsi" w:eastAsia="SimSun" w:hAnsiTheme="majorHAnsi"/>
          <w:sz w:val="18"/>
          <w:szCs w:val="18"/>
          <w:lang w:val="en-US"/>
        </w:rPr>
      </w:pPr>
      <w:proofErr w:type="spellStart"/>
      <w:r w:rsidRPr="006C49F4">
        <w:rPr>
          <w:rFonts w:ascii="SimSun" w:eastAsia="SimSun" w:hAnsi="Lantinghei SC Heavy" w:cs="Lantinghei SC Heavy" w:hint="eastAsia"/>
          <w:sz w:val="18"/>
          <w:szCs w:val="18"/>
        </w:rPr>
        <w:t>进</w:t>
      </w:r>
      <w:r w:rsidRPr="006C49F4">
        <w:rPr>
          <w:rFonts w:ascii="SimSun" w:eastAsia="SimSun" w:hint="eastAsia"/>
          <w:sz w:val="18"/>
          <w:szCs w:val="18"/>
        </w:rPr>
        <w:t>口商：</w:t>
      </w:r>
      <w:r w:rsidRPr="006915CC">
        <w:rPr>
          <w:sz w:val="20"/>
        </w:rPr>
        <w:t>福建</w:t>
      </w:r>
      <w:r w:rsidRPr="006915CC">
        <w:rPr>
          <w:rFonts w:ascii="Microsoft JhengHei" w:eastAsia="Microsoft JhengHei" w:hAnsi="Microsoft JhengHei" w:cs="Microsoft JhengHei" w:hint="eastAsia"/>
          <w:sz w:val="20"/>
        </w:rPr>
        <w:t>龙</w:t>
      </w:r>
      <w:r w:rsidRPr="006915CC">
        <w:rPr>
          <w:rFonts w:ascii="MS Gothic" w:eastAsia="MS Gothic" w:hAnsi="MS Gothic" w:cs="MS Gothic" w:hint="eastAsia"/>
          <w:sz w:val="20"/>
        </w:rPr>
        <w:t>岩市</w:t>
      </w:r>
      <w:r w:rsidRPr="006915CC">
        <w:rPr>
          <w:rFonts w:ascii="Microsoft JhengHei" w:eastAsia="Microsoft JhengHei" w:hAnsi="Microsoft JhengHei" w:cs="Microsoft JhengHei" w:hint="eastAsia"/>
          <w:sz w:val="20"/>
        </w:rPr>
        <w:t>龙</w:t>
      </w:r>
      <w:r w:rsidRPr="006915CC">
        <w:rPr>
          <w:rFonts w:ascii="MS Gothic" w:eastAsia="MS Gothic" w:hAnsi="MS Gothic" w:cs="MS Gothic" w:hint="eastAsia"/>
          <w:sz w:val="20"/>
        </w:rPr>
        <w:t>澳</w:t>
      </w:r>
      <w:r w:rsidRPr="006915CC">
        <w:rPr>
          <w:rFonts w:ascii="Microsoft JhengHei" w:eastAsia="Microsoft JhengHei" w:hAnsi="Microsoft JhengHei" w:cs="Microsoft JhengHei" w:hint="eastAsia"/>
          <w:sz w:val="20"/>
        </w:rPr>
        <w:t>贸</w:t>
      </w:r>
      <w:r w:rsidRPr="006915CC">
        <w:rPr>
          <w:rFonts w:ascii="MS Gothic" w:eastAsia="MS Gothic" w:hAnsi="MS Gothic" w:cs="MS Gothic" w:hint="eastAsia"/>
          <w:sz w:val="20"/>
        </w:rPr>
        <w:t>易</w:t>
      </w:r>
      <w:r w:rsidRPr="006915CC">
        <w:rPr>
          <w:rFonts w:ascii="Microsoft JhengHei" w:eastAsia="Microsoft JhengHei" w:hAnsi="Microsoft JhengHei" w:cs="Microsoft JhengHei" w:hint="eastAsia"/>
          <w:sz w:val="20"/>
        </w:rPr>
        <w:t>发</w:t>
      </w:r>
      <w:r w:rsidRPr="006915CC">
        <w:rPr>
          <w:rFonts w:ascii="MS Gothic" w:eastAsia="MS Gothic" w:hAnsi="MS Gothic" w:cs="MS Gothic" w:hint="eastAsia"/>
          <w:sz w:val="20"/>
        </w:rPr>
        <w:t>展有限公司</w:t>
      </w:r>
      <w:proofErr w:type="spellEnd"/>
    </w:p>
    <w:p w:rsidR="00731410" w:rsidRPr="006C49F4" w:rsidRDefault="00731410" w:rsidP="00731410">
      <w:pPr>
        <w:rPr>
          <w:rFonts w:ascii="SimSun" w:eastAsia="SimSun"/>
          <w:sz w:val="18"/>
          <w:szCs w:val="18"/>
        </w:rPr>
      </w:pPr>
      <w:proofErr w:type="gramStart"/>
      <w:r w:rsidRPr="006C49F4">
        <w:rPr>
          <w:rFonts w:ascii="SimSun" w:eastAsia="SimSun" w:hint="eastAsia"/>
          <w:sz w:val="18"/>
          <w:szCs w:val="18"/>
        </w:rPr>
        <w:t xml:space="preserve">地  </w:t>
      </w:r>
      <w:proofErr w:type="spellStart"/>
      <w:r w:rsidRPr="006C49F4">
        <w:rPr>
          <w:rFonts w:ascii="SimSun" w:eastAsia="SimSun" w:hint="eastAsia"/>
          <w:sz w:val="18"/>
          <w:szCs w:val="18"/>
        </w:rPr>
        <w:t>址</w:t>
      </w:r>
      <w:proofErr w:type="gramEnd"/>
      <w:r w:rsidRPr="006C49F4">
        <w:rPr>
          <w:rFonts w:ascii="SimSun" w:eastAsia="SimSun" w:hint="eastAsia"/>
          <w:sz w:val="18"/>
          <w:szCs w:val="18"/>
        </w:rPr>
        <w:t>：</w:t>
      </w:r>
      <w:r w:rsidRPr="006915CC">
        <w:rPr>
          <w:sz w:val="16"/>
        </w:rPr>
        <w:t>中国福建省</w:t>
      </w:r>
      <w:r w:rsidRPr="006915CC">
        <w:rPr>
          <w:rFonts w:ascii="Microsoft JhengHei" w:eastAsia="Microsoft JhengHei" w:hAnsi="Microsoft JhengHei" w:cs="Microsoft JhengHei" w:hint="eastAsia"/>
          <w:sz w:val="16"/>
        </w:rPr>
        <w:t>龙</w:t>
      </w:r>
      <w:r w:rsidRPr="006915CC">
        <w:rPr>
          <w:rFonts w:ascii="MS Mincho" w:eastAsia="MS Mincho" w:hAnsi="MS Mincho" w:cs="MS Mincho" w:hint="eastAsia"/>
          <w:sz w:val="16"/>
        </w:rPr>
        <w:t>岩市新</w:t>
      </w:r>
      <w:r w:rsidRPr="006915CC">
        <w:rPr>
          <w:rFonts w:ascii="Microsoft JhengHei" w:eastAsia="Microsoft JhengHei" w:hAnsi="Microsoft JhengHei" w:cs="Microsoft JhengHei" w:hint="eastAsia"/>
          <w:sz w:val="16"/>
        </w:rPr>
        <w:t>罗</w:t>
      </w:r>
      <w:r w:rsidRPr="006915CC">
        <w:rPr>
          <w:rFonts w:ascii="MS Mincho" w:eastAsia="MS Mincho" w:hAnsi="MS Mincho" w:cs="MS Mincho" w:hint="eastAsia"/>
          <w:sz w:val="16"/>
        </w:rPr>
        <w:t>区登高西路</w:t>
      </w:r>
      <w:proofErr w:type="spellEnd"/>
      <w:r w:rsidRPr="006915CC">
        <w:rPr>
          <w:sz w:val="16"/>
        </w:rPr>
        <w:t>556</w:t>
      </w:r>
      <w:proofErr w:type="spellStart"/>
      <w:r w:rsidRPr="006915CC">
        <w:rPr>
          <w:sz w:val="16"/>
        </w:rPr>
        <w:t>号富</w:t>
      </w:r>
      <w:r w:rsidRPr="006915CC">
        <w:rPr>
          <w:rFonts w:ascii="Microsoft JhengHei" w:eastAsia="Microsoft JhengHei" w:hAnsi="Microsoft JhengHei" w:cs="Microsoft JhengHei" w:hint="eastAsia"/>
          <w:sz w:val="16"/>
        </w:rPr>
        <w:t>兴</w:t>
      </w:r>
      <w:r w:rsidRPr="006915CC">
        <w:rPr>
          <w:rFonts w:ascii="MS Mincho" w:eastAsia="MS Mincho" w:hAnsi="MS Mincho" w:cs="MS Mincho" w:hint="eastAsia"/>
          <w:sz w:val="16"/>
        </w:rPr>
        <w:t>广</w:t>
      </w:r>
      <w:r w:rsidRPr="006915CC">
        <w:rPr>
          <w:rFonts w:ascii="Microsoft JhengHei" w:eastAsia="Microsoft JhengHei" w:hAnsi="Microsoft JhengHei" w:cs="Microsoft JhengHei" w:hint="eastAsia"/>
          <w:sz w:val="16"/>
        </w:rPr>
        <w:t>场</w:t>
      </w:r>
      <w:r w:rsidRPr="006915CC">
        <w:rPr>
          <w:rFonts w:ascii="MS Mincho" w:eastAsia="MS Mincho" w:hAnsi="MS Mincho" w:cs="MS Mincho" w:hint="eastAsia"/>
          <w:sz w:val="16"/>
        </w:rPr>
        <w:t>（旺角壹号</w:t>
      </w:r>
      <w:proofErr w:type="spellEnd"/>
      <w:r w:rsidRPr="006915CC">
        <w:rPr>
          <w:rFonts w:ascii="MS Mincho" w:eastAsia="MS Mincho" w:hAnsi="MS Mincho" w:cs="MS Mincho" w:hint="eastAsia"/>
          <w:sz w:val="16"/>
        </w:rPr>
        <w:t>）</w:t>
      </w:r>
      <w:r w:rsidRPr="006915CC">
        <w:rPr>
          <w:sz w:val="16"/>
        </w:rPr>
        <w:t>38-41</w:t>
      </w:r>
      <w:r w:rsidRPr="006915CC">
        <w:rPr>
          <w:rFonts w:ascii="MS Gothic" w:eastAsia="MS Gothic" w:hAnsi="MS Gothic" w:cs="MS Gothic" w:hint="eastAsia"/>
          <w:sz w:val="16"/>
        </w:rPr>
        <w:t>店</w:t>
      </w:r>
    </w:p>
    <w:p w:rsidR="00731410" w:rsidRPr="006C49F4" w:rsidRDefault="00731410" w:rsidP="00731410">
      <w:pPr>
        <w:rPr>
          <w:rFonts w:ascii="SimSun" w:eastAsia="SimSun"/>
          <w:sz w:val="18"/>
          <w:szCs w:val="18"/>
        </w:rPr>
      </w:pPr>
      <w:proofErr w:type="gramStart"/>
      <w:r w:rsidRPr="006C49F4">
        <w:rPr>
          <w:rFonts w:ascii="SimSun" w:eastAsia="SimSun" w:hAnsi="Lantinghei SC Heavy" w:cs="Lantinghei SC Heavy" w:hint="eastAsia"/>
          <w:sz w:val="18"/>
          <w:szCs w:val="18"/>
        </w:rPr>
        <w:t>电</w:t>
      </w:r>
      <w:r w:rsidRPr="006C49F4">
        <w:rPr>
          <w:rFonts w:ascii="SimSun" w:eastAsia="SimSun" w:hint="eastAsia"/>
          <w:sz w:val="18"/>
          <w:szCs w:val="18"/>
        </w:rPr>
        <w:t xml:space="preserve">  </w:t>
      </w:r>
      <w:r w:rsidRPr="006C49F4">
        <w:rPr>
          <w:rFonts w:ascii="SimSun" w:eastAsia="SimSun" w:hAnsi="Lantinghei SC Heavy" w:cs="Lantinghei SC Heavy" w:hint="eastAsia"/>
          <w:sz w:val="18"/>
          <w:szCs w:val="18"/>
        </w:rPr>
        <w:t>话</w:t>
      </w:r>
      <w:proofErr w:type="gramEnd"/>
      <w:r w:rsidRPr="006C49F4">
        <w:rPr>
          <w:rFonts w:ascii="SimSun" w:eastAsia="SimSun" w:hint="eastAsia"/>
          <w:sz w:val="18"/>
          <w:szCs w:val="18"/>
        </w:rPr>
        <w:t>：</w:t>
      </w:r>
      <w:r w:rsidRPr="006915CC">
        <w:rPr>
          <w:sz w:val="20"/>
        </w:rPr>
        <w:t>0597-2511888</w:t>
      </w:r>
    </w:p>
    <w:p w:rsidR="00731410" w:rsidRDefault="00731410" w:rsidP="00731410">
      <w:pPr>
        <w:rPr>
          <w:rFonts w:ascii="SimSun" w:eastAsia="SimSun"/>
          <w:sz w:val="32"/>
          <w:szCs w:val="32"/>
        </w:rPr>
      </w:pPr>
      <w:proofErr w:type="spellStart"/>
      <w:r w:rsidRPr="006C49F4">
        <w:rPr>
          <w:rFonts w:ascii="SimSun" w:eastAsia="SimSun" w:hAnsi="Lantinghei SC Heavy" w:cs="Lantinghei SC Heavy" w:hint="eastAsia"/>
          <w:sz w:val="18"/>
          <w:szCs w:val="18"/>
        </w:rPr>
        <w:t>过</w:t>
      </w:r>
      <w:r w:rsidRPr="006C49F4">
        <w:rPr>
          <w:rFonts w:ascii="SimSun" w:eastAsia="SimSun" w:hint="eastAsia"/>
          <w:sz w:val="18"/>
          <w:szCs w:val="18"/>
        </w:rPr>
        <w:t>量</w:t>
      </w:r>
      <w:r w:rsidRPr="006C49F4">
        <w:rPr>
          <w:rFonts w:ascii="SimSun" w:eastAsia="SimSun" w:hAnsi="Lantinghei SC Heavy" w:cs="Lantinghei SC Heavy" w:hint="eastAsia"/>
          <w:sz w:val="18"/>
          <w:szCs w:val="18"/>
        </w:rPr>
        <w:t>饮</w:t>
      </w:r>
      <w:r w:rsidRPr="006C49F4">
        <w:rPr>
          <w:rFonts w:ascii="SimSun" w:eastAsia="SimSun" w:hint="eastAsia"/>
          <w:sz w:val="18"/>
          <w:szCs w:val="18"/>
        </w:rPr>
        <w:t>酒</w:t>
      </w:r>
      <w:proofErr w:type="spellEnd"/>
      <w:r w:rsidRPr="006C49F4">
        <w:rPr>
          <w:rFonts w:ascii="SimSun" w:eastAsia="SimSun" w:hint="eastAsia"/>
          <w:sz w:val="18"/>
          <w:szCs w:val="18"/>
        </w:rPr>
        <w:t xml:space="preserve"> </w:t>
      </w:r>
      <w:proofErr w:type="spellStart"/>
      <w:r w:rsidRPr="006C49F4">
        <w:rPr>
          <w:rFonts w:ascii="SimSun" w:eastAsia="SimSun" w:hint="eastAsia"/>
          <w:sz w:val="18"/>
          <w:szCs w:val="18"/>
        </w:rPr>
        <w:t>有害健康</w:t>
      </w:r>
      <w:proofErr w:type="spellEnd"/>
      <w:r w:rsidRPr="006C49F4">
        <w:rPr>
          <w:rFonts w:ascii="SimSun" w:eastAsia="SimSun"/>
          <w:sz w:val="18"/>
          <w:szCs w:val="18"/>
          <w:lang w:val="en-US"/>
        </w:rPr>
        <w:tab/>
      </w:r>
      <w:r w:rsidRPr="006C49F4">
        <w:rPr>
          <w:rFonts w:ascii="SimSun" w:eastAsia="SimSun"/>
          <w:sz w:val="18"/>
          <w:szCs w:val="18"/>
          <w:lang w:val="en-US"/>
        </w:rPr>
        <w:tab/>
      </w:r>
      <w:proofErr w:type="spellStart"/>
      <w:r w:rsidRPr="006C49F4">
        <w:rPr>
          <w:rFonts w:ascii="SimSun" w:eastAsia="SimSun" w:hAnsi="Lantinghei SC Heavy" w:cs="Lantinghei SC Heavy" w:hint="eastAsia"/>
          <w:sz w:val="32"/>
          <w:szCs w:val="32"/>
        </w:rPr>
        <w:t>净</w:t>
      </w:r>
      <w:r w:rsidRPr="006C49F4">
        <w:rPr>
          <w:rFonts w:ascii="SimSun" w:eastAsia="SimSun" w:hint="eastAsia"/>
          <w:sz w:val="32"/>
          <w:szCs w:val="32"/>
        </w:rPr>
        <w:t>含量</w:t>
      </w:r>
      <w:proofErr w:type="spellEnd"/>
      <w:r w:rsidRPr="006C49F4">
        <w:rPr>
          <w:rFonts w:ascii="SimSun" w:eastAsia="SimSun" w:hint="eastAsia"/>
          <w:sz w:val="32"/>
          <w:szCs w:val="32"/>
        </w:rPr>
        <w:t>:</w:t>
      </w:r>
      <w:r w:rsidRPr="00416816">
        <w:rPr>
          <w:rFonts w:ascii="SimSun" w:eastAsia="SimSun" w:hint="eastAsia"/>
          <w:sz w:val="32"/>
          <w:szCs w:val="32"/>
          <w:highlight w:val="yellow"/>
        </w:rPr>
        <w:t>750mL</w:t>
      </w:r>
      <w:bookmarkStart w:id="0" w:name="_GoBack"/>
      <w:bookmarkEnd w:id="0"/>
    </w:p>
    <w:p w:rsidR="00416816" w:rsidRDefault="00EB3D51" w:rsidP="00731410">
      <w:pPr>
        <w:rPr>
          <w:rFonts w:ascii="SimSun" w:eastAsia="SimSun"/>
        </w:rPr>
      </w:pPr>
      <w:r>
        <w:rPr>
          <w:rFonts w:ascii="SimSun" w:eastAsia="SimSun"/>
        </w:rPr>
        <w:t xml:space="preserve">8.6 </w:t>
      </w:r>
      <w:r w:rsidR="00416816">
        <w:rPr>
          <w:rFonts w:ascii="SimSun" w:eastAsia="SimSun"/>
        </w:rPr>
        <w:t>STANDARD DRINKS</w:t>
      </w:r>
    </w:p>
    <w:p w:rsidR="00B94781" w:rsidRDefault="00416816" w:rsidP="00731410">
      <w:pPr>
        <w:rPr>
          <w:rFonts w:ascii="SimSun" w:eastAsia="SimSun"/>
        </w:rPr>
      </w:pPr>
      <w:r>
        <w:rPr>
          <w:rFonts w:ascii="SimSun" w:eastAsia="SimSun"/>
        </w:rPr>
        <w:t>CONTAINS SULPHATES</w:t>
      </w:r>
    </w:p>
    <w:p w:rsidR="00416816" w:rsidRPr="00B46E83" w:rsidRDefault="00416816" w:rsidP="00731410">
      <w:pPr>
        <w:rPr>
          <w:rFonts w:ascii="SimSun" w:eastAsia="SimSun"/>
        </w:rPr>
      </w:pPr>
    </w:p>
    <w:p w:rsidR="007B3FB0" w:rsidRDefault="007B3FB0"/>
    <w:p w:rsidR="00731410" w:rsidRDefault="00731410"/>
    <w:p w:rsidR="00731410" w:rsidRPr="00F737DD" w:rsidRDefault="00731410" w:rsidP="00731410">
      <w:pPr>
        <w:rPr>
          <w:color w:val="008000"/>
        </w:rPr>
      </w:pPr>
      <w:r w:rsidRPr="00F737DD">
        <w:rPr>
          <w:color w:val="008000"/>
        </w:rPr>
        <w:t xml:space="preserve">Notes:  </w:t>
      </w:r>
    </w:p>
    <w:p w:rsidR="00731410" w:rsidRPr="00F737DD" w:rsidRDefault="00731410" w:rsidP="00731410">
      <w:pPr>
        <w:rPr>
          <w:color w:val="008000"/>
        </w:rPr>
      </w:pPr>
      <w:r w:rsidRPr="00F737DD">
        <w:rPr>
          <w:color w:val="008000"/>
        </w:rPr>
        <w:t xml:space="preserve">Volume statement minimum size = </w:t>
      </w:r>
      <w:r w:rsidRPr="00416816">
        <w:rPr>
          <w:color w:val="008000"/>
          <w:highlight w:val="yellow"/>
        </w:rPr>
        <w:t>4mm</w:t>
      </w:r>
    </w:p>
    <w:p w:rsidR="00731410" w:rsidRPr="00F737DD" w:rsidRDefault="00731410" w:rsidP="00731410">
      <w:pPr>
        <w:rPr>
          <w:color w:val="008000"/>
        </w:rPr>
      </w:pPr>
      <w:r w:rsidRPr="00F737DD">
        <w:rPr>
          <w:color w:val="008000"/>
        </w:rPr>
        <w:t>Other text minimum size = 1.8mm</w:t>
      </w:r>
    </w:p>
    <w:p w:rsidR="00731410" w:rsidRDefault="00731410"/>
    <w:p w:rsidR="007F1145" w:rsidRDefault="007F1145"/>
    <w:p w:rsidR="007F1145" w:rsidRDefault="007F1145"/>
    <w:p w:rsidR="007F1145" w:rsidRDefault="007F1145"/>
    <w:p w:rsidR="007F1145" w:rsidRDefault="007F1145" w:rsidP="007F1145"/>
    <w:sectPr w:rsidR="007F11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ntinghei SC Heavy">
    <w:charset w:val="00"/>
    <w:family w:val="auto"/>
    <w:pitch w:val="variable"/>
    <w:sig w:usb0="00000003" w:usb1="08000000" w:usb2="00000000" w:usb3="00000000" w:csb0="0004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410"/>
    <w:rsid w:val="00416816"/>
    <w:rsid w:val="005C2616"/>
    <w:rsid w:val="00731410"/>
    <w:rsid w:val="007B3FB0"/>
    <w:rsid w:val="007F1145"/>
    <w:rsid w:val="00997D03"/>
    <w:rsid w:val="00B94781"/>
    <w:rsid w:val="00EB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C7E53"/>
  <w15:chartTrackingRefBased/>
  <w15:docId w15:val="{88BE72A8-BC6D-43CD-923D-A1290FADE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1410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2</cp:revision>
  <dcterms:created xsi:type="dcterms:W3CDTF">2017-12-06T04:13:00Z</dcterms:created>
  <dcterms:modified xsi:type="dcterms:W3CDTF">2017-12-06T04:13:00Z</dcterms:modified>
</cp:coreProperties>
</file>